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E7" w:rsidRDefault="002F4EE7" w:rsidP="002F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Мамандықтар</w:t>
      </w:r>
      <w:r w:rsidR="00327964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Ядролық физика </w:t>
      </w:r>
      <w:r w:rsidR="00B32243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;</w:t>
      </w:r>
    </w:p>
    <w:p w:rsidR="00B32243" w:rsidRDefault="00327964" w:rsidP="00345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Материалтану; Радиотехника; Техникалық физика</w:t>
      </w:r>
      <w:bookmarkStart w:id="0" w:name="_GoBack"/>
      <w:bookmarkEnd w:id="0"/>
      <w:r w:rsidR="00345CBF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2F4EE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мамандықтарына  арналған</w:t>
      </w:r>
    </w:p>
    <w:p w:rsidR="002F4EE7" w:rsidRDefault="002F4EE7" w:rsidP="002F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B32243" w:rsidRDefault="002F4EE7" w:rsidP="002F4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Жеке бастық және әлеуметтік сәттілік этикасы пәнінен</w:t>
      </w:r>
    </w:p>
    <w:p w:rsidR="002F4EE7" w:rsidRDefault="00583C16" w:rsidP="002F4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</w:t>
      </w:r>
      <w:r w:rsidR="002F4E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ӨЖ  тақырыптары </w:t>
      </w:r>
    </w:p>
    <w:p w:rsidR="006B3870" w:rsidRDefault="006B3870">
      <w:pPr>
        <w:rPr>
          <w:lang w:val="kk-KZ"/>
        </w:rPr>
      </w:pPr>
    </w:p>
    <w:p w:rsidR="0068588E" w:rsidRDefault="0068588E">
      <w:pPr>
        <w:rPr>
          <w:lang w:val="kk-KZ"/>
        </w:rPr>
      </w:pPr>
      <w:r w:rsidRPr="00B57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І-Модуль. </w:t>
      </w:r>
      <w:r w:rsidRPr="00B574A7">
        <w:rPr>
          <w:rFonts w:ascii="Times New Roman" w:hAnsi="Times New Roman" w:cs="Times New Roman"/>
          <w:b/>
          <w:bCs/>
          <w:sz w:val="24"/>
          <w:szCs w:val="24"/>
          <w:lang w:val="kk-KZ"/>
        </w:rPr>
        <w:t>Сәттілік  психологиясы</w:t>
      </w:r>
    </w:p>
    <w:p w:rsidR="0068588E" w:rsidRPr="00B574A7" w:rsidRDefault="0068588E" w:rsidP="006858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СӨЖ 11 (Үй тапсырмасы, жоба басы және т.б.) </w:t>
      </w:r>
      <w:r w:rsidRPr="00B574A7">
        <w:rPr>
          <w:rFonts w:ascii="Times New Roman" w:hAnsi="Times New Roman" w:cs="Times New Roman"/>
          <w:b/>
          <w:sz w:val="24"/>
          <w:szCs w:val="24"/>
          <w:lang w:val="kk-KZ"/>
        </w:rPr>
        <w:t>Индивидуалды жоба: Реферат:</w:t>
      </w:r>
    </w:p>
    <w:p w:rsidR="006B3870" w:rsidRPr="006B3870" w:rsidRDefault="0068588E" w:rsidP="0068588E">
      <w:pPr>
        <w:tabs>
          <w:tab w:val="left" w:pos="3968"/>
        </w:tabs>
        <w:rPr>
          <w:sz w:val="28"/>
          <w:szCs w:val="28"/>
          <w:lang w:val="kk-KZ"/>
        </w:rPr>
      </w:pPr>
      <w:r w:rsidRPr="00B574A7">
        <w:rPr>
          <w:rFonts w:ascii="Times New Roman" w:hAnsi="Times New Roman" w:cs="Times New Roman"/>
          <w:sz w:val="24"/>
          <w:szCs w:val="24"/>
          <w:lang w:val="kk-KZ"/>
        </w:rPr>
        <w:t>Сәттілік индексі», «сәттілік магиясы»,  «сәттілік құпиясы», «сәттілік формуласы» түсініктерінің өзара байланысы</w:t>
      </w:r>
    </w:p>
    <w:p w:rsidR="0068588E" w:rsidRPr="00B574A7" w:rsidRDefault="0068588E" w:rsidP="006858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СӨЖ 12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(Үй тапсырмасы, жоба басы және т.б.). Индивидуалды жоба: Реферат: 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 xml:space="preserve">Персоналды  бренд жеке бастық сәттіліктің факторы </w:t>
      </w:r>
    </w:p>
    <w:p w:rsidR="0068588E" w:rsidRDefault="0068588E" w:rsidP="0068588E">
      <w:pPr>
        <w:tabs>
          <w:tab w:val="left" w:pos="396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4A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Индивидуалды жоба: Эссе: 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Өмір менеджменті және жеке бастық пен кәсіби сәттілік</w:t>
      </w:r>
    </w:p>
    <w:p w:rsidR="0068588E" w:rsidRPr="00B574A7" w:rsidRDefault="0068588E" w:rsidP="0068588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СӨЖ 13  (Үй тапсырмасы, жоба басы және т.б.)- Реферат:</w:t>
      </w:r>
    </w:p>
    <w:p w:rsidR="0068588E" w:rsidRPr="00B574A7" w:rsidRDefault="0068588E" w:rsidP="006858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Индивидуалды жоба: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Бизнес этикасы психологиясы, сәтті адам психологиясы</w:t>
      </w:r>
    </w:p>
    <w:p w:rsidR="00345CBF" w:rsidRPr="0068588E" w:rsidRDefault="0068588E" w:rsidP="006B3870">
      <w:pPr>
        <w:tabs>
          <w:tab w:val="left" w:pos="3968"/>
        </w:tabs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8588E">
        <w:rPr>
          <w:rFonts w:ascii="Times New Roman" w:hAnsi="Times New Roman" w:cs="Times New Roman"/>
          <w:b/>
          <w:sz w:val="24"/>
          <w:szCs w:val="24"/>
          <w:lang w:val="kk-KZ"/>
        </w:rPr>
        <w:t>Эссе: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74A7">
        <w:rPr>
          <w:rFonts w:ascii="Times New Roman" w:hAnsi="Times New Roman" w:cs="Times New Roman"/>
          <w:bCs/>
          <w:sz w:val="24"/>
          <w:szCs w:val="24"/>
          <w:lang w:val="kk-KZ"/>
        </w:rPr>
        <w:t>Тұлға аралық және іскерлік қарым-қатынастың әлеуметтік-психологиялық мәселелері.</w:t>
      </w:r>
    </w:p>
    <w:p w:rsidR="00345CBF" w:rsidRPr="0068588E" w:rsidRDefault="00345CBF" w:rsidP="006B3870">
      <w:pPr>
        <w:tabs>
          <w:tab w:val="left" w:pos="3968"/>
        </w:tabs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68588E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Әдебиеттер:</w:t>
      </w:r>
    </w:p>
    <w:p w:rsidR="00345CBF" w:rsidRPr="0068588E" w:rsidRDefault="00345CBF" w:rsidP="006B3870">
      <w:pPr>
        <w:tabs>
          <w:tab w:val="left" w:pos="3968"/>
        </w:tabs>
        <w:rPr>
          <w:b/>
          <w:sz w:val="28"/>
          <w:szCs w:val="28"/>
          <w:lang w:val="kk-KZ"/>
        </w:rPr>
      </w:pPr>
      <w:r w:rsidRPr="0068588E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Негізгі: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Бакштанский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В.Л., Жданов О.И. Менеджмент жизни: Стратегия личной эффективности. – М.: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Беловодье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201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574A7">
        <w:rPr>
          <w:rFonts w:ascii="Times New Roman" w:hAnsi="Times New Roman" w:cs="Times New Roman"/>
          <w:sz w:val="24"/>
          <w:szCs w:val="24"/>
        </w:rPr>
        <w:t>. - 450 с.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, Р. Н. Этика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менеджмента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учебник / Р. Н.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Финансы и статистика,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1. – 192 с.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, Р. Н. Этика деловых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отношений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/ Р. Н. Бота- вина. –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Финансы и статистика,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2. – 208 c.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Бэкингем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М. Шаг к успеху: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успеш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рук.,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эффетив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лидерство и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стабил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 личный успех /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- 287 с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Ватолина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Л.А. Психологическая регуляция поведения и деятельности - залог жизненных успехов и удач / Л. А.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Ватолина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// Власть и упр. на Востоке России. - 20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№ 1. - С. 134- 137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Деловое общение. Деловой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этикет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для вузов / сост. И. Н. Кузнецов. –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ЮНИТИ-ДАНА,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431 c. 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Егоршин, А. П. Этика деловых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отношений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Нижний Новгород: НИМБ,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B574A7">
        <w:rPr>
          <w:rFonts w:ascii="Times New Roman" w:hAnsi="Times New Roman" w:cs="Times New Roman"/>
          <w:sz w:val="24"/>
          <w:szCs w:val="24"/>
        </w:rPr>
        <w:t>. – 406 с.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Конюхова Т.В. Философско-психологический контекст понятий "успех" и "успешность личности" / Т. В. Конюхова, Е. Т. Конюхова // Философия образования. - 2011. - № 1. - С. 214-220. 9.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Макдермот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Я. Введение в НЛП: Соврем. рук. по </w:t>
      </w:r>
      <w:r w:rsidRPr="00B574A7">
        <w:rPr>
          <w:rFonts w:ascii="Times New Roman" w:hAnsi="Times New Roman" w:cs="Times New Roman"/>
          <w:sz w:val="24"/>
          <w:szCs w:val="24"/>
        </w:rPr>
        <w:lastRenderedPageBreak/>
        <w:t xml:space="preserve">инициированию персон. роста и достижению проф. успеха: Пер. с англ. / Я.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Макдермот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В. Яго. - М.: ЭКСМО,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3. - 480 с. 10. 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Львова, С. И. "Позвольте пригласить Вас", или Речевой этикет / С. И. Львова. –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Дрофа,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203 с. 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Красникова, Е. А. Этика и психология профессиональной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учебник /  М. : ИНФРА,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3. – 208 с. 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Макклелланд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Д. Мотивация человека / Д.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Макклелланд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; науч. ред. пер. Е. П. Ильина. -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Питер,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- 672 с 10 3.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Михалькевич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, Г. Н. Этикет международного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общения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/ Минск : Книжный Дом,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4. – 270 с.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Нирмайер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Р. Мотивация: пер. с нем. / Р.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Нирмайер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Зайфферт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 - М.: Омега-Л,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574A7">
        <w:rPr>
          <w:rFonts w:ascii="Times New Roman" w:hAnsi="Times New Roman" w:cs="Times New Roman"/>
          <w:sz w:val="24"/>
          <w:szCs w:val="24"/>
        </w:rPr>
        <w:t>. - 124 с.</w:t>
      </w:r>
    </w:p>
    <w:p w:rsidR="00345CBF" w:rsidRPr="00B574A7" w:rsidRDefault="00345CBF" w:rsidP="00345CBF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Орлов Ю. М. Восхождение к индивидуальности. – М., 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2013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С. 52—73.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Перерва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П.Г.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Самомаркетинг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менеджера и бизнесмена. – Ростов н/Дону: Феникс,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3. – 592 с. 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Психология и этика делового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общения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учебник / под ред. В. Н.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Лаври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ЮНИТИ,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326 с. 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Петрунин, Ю. Ю. Этика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бизнеса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 М. : Дело,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4. – 399 с. 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Семенов, А. К. Психология и этика менеджмента и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бизнеса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посо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бие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Маркетинг, 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198 с. 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Столяренко, Л. Д. Психология и этика деловых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отношений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.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Теис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3. – 271 с.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 Хрестоматия по этике и психологии семейной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жизни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учеб. пособие / – М. : Просвещение, 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sz w:val="24"/>
          <w:szCs w:val="24"/>
        </w:rPr>
        <w:t>. – 271 с</w:t>
      </w:r>
    </w:p>
    <w:p w:rsidR="00345CBF" w:rsidRPr="00B574A7" w:rsidRDefault="00345CBF" w:rsidP="00345CBF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Тульчинский</w:t>
      </w:r>
      <w:proofErr w:type="spellEnd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 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Разум, воля, успех: О философии поступка – Л., 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2011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. – С. 120-150.</w:t>
      </w:r>
    </w:p>
    <w:p w:rsidR="00345CBF" w:rsidRPr="00B574A7" w:rsidRDefault="00345CBF" w:rsidP="00345CBF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Фромм</w:t>
      </w:r>
      <w:proofErr w:type="spellEnd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Э. Бегство от свободы – М., 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2011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. – С. 62—124.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Чичканов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В.П. Как стать успешным и богатым: чему учит опыт М.: Изд-во РАГС,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- 272, [3] с. 5.4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Щербатых Ю.В. Психология успеха: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Интерэксперт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B574A7">
        <w:rPr>
          <w:rFonts w:ascii="Times New Roman" w:hAnsi="Times New Roman" w:cs="Times New Roman"/>
          <w:sz w:val="24"/>
          <w:szCs w:val="24"/>
        </w:rPr>
        <w:t>. - 272 с.</w:t>
      </w:r>
    </w:p>
    <w:p w:rsidR="00345CBF" w:rsidRPr="00B574A7" w:rsidRDefault="00345CBF" w:rsidP="00345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Этика повседневного и делового общения. Главные правила общения и поведения в современном обществе: научно-популярное издание / </w:t>
      </w:r>
      <w:proofErr w:type="gramStart"/>
      <w:r w:rsidRPr="00B574A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574A7">
        <w:rPr>
          <w:rFonts w:ascii="Times New Roman" w:hAnsi="Times New Roman" w:cs="Times New Roman"/>
          <w:sz w:val="24"/>
          <w:szCs w:val="24"/>
        </w:rPr>
        <w:t xml:space="preserve"> ACT,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464 с. </w:t>
      </w:r>
    </w:p>
    <w:p w:rsidR="00345CBF" w:rsidRPr="00B574A7" w:rsidRDefault="00345CBF" w:rsidP="00345CBF">
      <w:pPr>
        <w:tabs>
          <w:tab w:val="left" w:pos="334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574A7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Қосымша:</w:t>
      </w:r>
    </w:p>
    <w:p w:rsidR="00345CBF" w:rsidRPr="00B574A7" w:rsidRDefault="00345CBF" w:rsidP="00345CB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Абрамова Г.С. Практическая психология.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2013</w:t>
      </w:r>
    </w:p>
    <w:p w:rsidR="00345CBF" w:rsidRPr="00B574A7" w:rsidRDefault="00345CBF" w:rsidP="00345CB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Бороздина Г. В. Психология делового общения: Учебное пособие. – М., Инфра-М.,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2013</w:t>
      </w:r>
    </w:p>
    <w:p w:rsidR="00345CBF" w:rsidRPr="00B574A7" w:rsidRDefault="00345CBF" w:rsidP="00345CB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Ботавина</w:t>
      </w:r>
      <w:proofErr w:type="spellEnd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 Р. Н. Этика деловых отношений. – М.: Финансы и статистика, 20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13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Вудвок</w:t>
      </w:r>
      <w:proofErr w:type="spellEnd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М., </w:t>
      </w:r>
      <w:proofErr w:type="spellStart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Фрэнсис</w:t>
      </w:r>
      <w:proofErr w:type="spellEnd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Д. Раскрепощенный менеджер. – 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345CBF" w:rsidRPr="00B574A7" w:rsidRDefault="00345CBF" w:rsidP="00345CB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Гуревич П.С. Приключения имиджа: Типология телевизионного образа и парадоксы его восприятия.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Килошенко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М. Психология моды: теоретические и прикладные аспекты. – </w:t>
      </w:r>
      <w:proofErr w:type="gram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СПб.,</w:t>
      </w:r>
      <w:proofErr w:type="gram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Криксунова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И. Создай свой имидж. – </w:t>
      </w:r>
      <w:proofErr w:type="gram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СПб.,</w:t>
      </w:r>
      <w:proofErr w:type="gram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2013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Кузин Ф.А. Имидж бизнесмена.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 Ф. А. Культура делового общения: Практическое пособие. – 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Лобарева Л.А. Уроки привлекательности.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2013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Льюис Р.Д. Деловые культуры в международном бизнесе: От столкновения к взаимопониманию. – М.: Дело,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Никитина О.Л. Личность. Карьера. Успех.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2011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Пиз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А. Язык телодвижений. Как читать мысли других людей по жестам? – Новгород,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345CBF" w:rsidRPr="00B574A7" w:rsidRDefault="00345CBF" w:rsidP="00345CB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Психология и этика делового общения / Под ред. проф. В. И. Лавриненко. – 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2014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Сафронов В. И. Культура общения: Конспект лекций. – М.: Мир книги,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Ушаков Б.Г. Имидж как социально-психологическая проблема. – Екатеринбург,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2014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CBF" w:rsidRPr="00B574A7" w:rsidRDefault="00345CBF" w:rsidP="00345CBF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Шепель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В.М. </w:t>
      </w: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Имиджелогия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: Секреты личного обаяния.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2014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5EBB" w:rsidRPr="00345CBF" w:rsidRDefault="00305EBB" w:rsidP="006B3870">
      <w:pPr>
        <w:tabs>
          <w:tab w:val="left" w:pos="3968"/>
        </w:tabs>
      </w:pPr>
    </w:p>
    <w:sectPr w:rsidR="00305EBB" w:rsidRPr="00345CBF" w:rsidSect="0019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34E6D"/>
    <w:multiLevelType w:val="hybridMultilevel"/>
    <w:tmpl w:val="E12A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50101"/>
    <w:multiLevelType w:val="hybridMultilevel"/>
    <w:tmpl w:val="754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E7"/>
    <w:rsid w:val="00196470"/>
    <w:rsid w:val="002F4EE7"/>
    <w:rsid w:val="00305EBB"/>
    <w:rsid w:val="00327964"/>
    <w:rsid w:val="00345CBF"/>
    <w:rsid w:val="004E364D"/>
    <w:rsid w:val="0057200E"/>
    <w:rsid w:val="00583C16"/>
    <w:rsid w:val="0068588E"/>
    <w:rsid w:val="006B3870"/>
    <w:rsid w:val="00704B43"/>
    <w:rsid w:val="00AE44C0"/>
    <w:rsid w:val="00B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304C0-9FF4-446B-9E1B-95F3C91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B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858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aigerim.turehanova</dc:creator>
  <cp:keywords/>
  <dc:description/>
  <cp:lastModifiedBy>avatar</cp:lastModifiedBy>
  <cp:revision>2</cp:revision>
  <dcterms:created xsi:type="dcterms:W3CDTF">2017-11-07T17:30:00Z</dcterms:created>
  <dcterms:modified xsi:type="dcterms:W3CDTF">2017-11-07T17:30:00Z</dcterms:modified>
</cp:coreProperties>
</file>